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890D93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90D93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0D5FAA">
        <w:rPr>
          <w:rFonts w:asciiTheme="minorHAnsi" w:hAnsiTheme="minorHAnsi" w:cstheme="minorHAnsi"/>
          <w:b/>
          <w:sz w:val="20"/>
          <w:szCs w:val="20"/>
        </w:rPr>
        <w:t>6</w:t>
      </w:r>
      <w:r w:rsidRPr="00890D93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890D93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890D93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890D93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0D9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0D9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890D93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890D93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890D93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</w:p>
    <w:p w:rsidR="00397E8C" w:rsidRPr="00397E8C" w:rsidRDefault="00FE0CB4" w:rsidP="00397E8C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890D93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  <w:bookmarkStart w:id="0" w:name="_GoBack"/>
      <w:bookmarkEnd w:id="0"/>
    </w:p>
    <w:p w:rsidR="00012D0C" w:rsidRDefault="00012D0C" w:rsidP="00012D0C">
      <w:pPr>
        <w:spacing w:after="0"/>
        <w:jc w:val="center"/>
        <w:rPr>
          <w:rFonts w:asciiTheme="minorHAnsi" w:hAnsiTheme="minorHAnsi" w:cstheme="minorHAnsi"/>
          <w:b/>
          <w:color w:val="FF0000"/>
        </w:rPr>
      </w:pPr>
    </w:p>
    <w:p w:rsidR="00F11DA6" w:rsidRPr="00BF3F60" w:rsidRDefault="000D5FAA" w:rsidP="00F11DA6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45EC4">
        <w:rPr>
          <w:rFonts w:asciiTheme="minorHAnsi" w:hAnsiTheme="minorHAnsi" w:cstheme="minorHAnsi"/>
          <w:b/>
        </w:rPr>
        <w:t>Mamograf</w:t>
      </w:r>
      <w:r>
        <w:rPr>
          <w:rFonts w:asciiTheme="minorHAnsi" w:hAnsiTheme="minorHAnsi" w:cstheme="minorHAnsi"/>
          <w:b/>
        </w:rPr>
        <w:t>ický RTG přístroj s digitálním detektorem</w:t>
      </w:r>
    </w:p>
    <w:p w:rsidR="003106E5" w:rsidRPr="00890D93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890D93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890D9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890D93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890D9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890D93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4"/>
        <w:gridCol w:w="2452"/>
        <w:gridCol w:w="3031"/>
      </w:tblGrid>
      <w:tr w:rsidR="003C39DD" w:rsidRPr="00890D93" w:rsidTr="00F84D20">
        <w:trPr>
          <w:trHeight w:val="292"/>
          <w:tblCellSpacing w:w="15" w:type="dxa"/>
        </w:trPr>
        <w:tc>
          <w:tcPr>
            <w:tcW w:w="3599" w:type="dxa"/>
            <w:vMerge w:val="restart"/>
            <w:shd w:val="clear" w:color="auto" w:fill="1F497D" w:themeFill="text2"/>
            <w:vAlign w:val="center"/>
            <w:hideMark/>
          </w:tcPr>
          <w:p w:rsidR="003C39DD" w:rsidRPr="00890D93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 dodavatele</w:t>
            </w:r>
          </w:p>
          <w:p w:rsidR="00F84D20" w:rsidRPr="00890D93" w:rsidRDefault="00F84D20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s</w:t>
            </w:r>
            <w:r w:rsidR="003C39DD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hodná </w:t>
            </w:r>
            <w:r w:rsidR="00F11DA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ve</w:t>
            </w:r>
            <w:r w:rsidR="000B5952" w:rsidRPr="00890D9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smlouvě</w:t>
            </w:r>
          </w:p>
          <w:p w:rsidR="003C39DD" w:rsidRPr="00890D93" w:rsidRDefault="003C39DD" w:rsidP="007234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890D93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cena bez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890D93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  <w:hideMark/>
          </w:tcPr>
          <w:p w:rsidR="003C39DD" w:rsidRPr="00890D93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890D93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890D93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</w:tcPr>
          <w:p w:rsidR="003C39DD" w:rsidRPr="00890D9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</w:tcPr>
          <w:p w:rsidR="003C39DD" w:rsidRPr="00890D93" w:rsidRDefault="00831397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c</w:t>
            </w:r>
            <w:r w:rsidR="00F84D20" w:rsidRPr="00890D93">
              <w:rPr>
                <w:rFonts w:asciiTheme="minorHAnsi" w:eastAsia="Times New Roman" w:hAnsiTheme="minorHAnsi" w:cstheme="minorHAnsi"/>
                <w:b/>
                <w:lang w:eastAsia="cs-CZ"/>
              </w:rPr>
              <w:t>ena celkem včetně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890D93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 w:rsidRPr="00890D93">
              <w:rPr>
                <w:rFonts w:asciiTheme="minorHAnsi" w:eastAsia="Times New Roman" w:hAnsiTheme="minorHAnsi" w:cstheme="minorHAnsi"/>
                <w:lang w:eastAsia="cs-CZ"/>
              </w:rPr>
              <w:t>00.000.000,00 Kč</w:t>
            </w:r>
          </w:p>
        </w:tc>
      </w:tr>
    </w:tbl>
    <w:p w:rsidR="00CB7393" w:rsidRPr="00890D93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890D93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90D93">
        <w:rPr>
          <w:rFonts w:asciiTheme="minorHAnsi" w:hAnsiTheme="minorHAnsi" w:cstheme="minorHAnsi"/>
          <w:b/>
        </w:rPr>
        <w:t>Obsah nabídky dodavatele</w:t>
      </w:r>
      <w:r w:rsidR="00CD10E6" w:rsidRPr="00890D93">
        <w:rPr>
          <w:rFonts w:asciiTheme="minorHAnsi" w:hAnsiTheme="minorHAnsi" w:cstheme="minorHAnsi"/>
          <w:b/>
        </w:rPr>
        <w:t>*</w:t>
      </w:r>
    </w:p>
    <w:p w:rsidR="00A97BD5" w:rsidRPr="00890D93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D10E6" w:rsidRPr="00890D93" w:rsidRDefault="00015BCA" w:rsidP="00CD10E6">
      <w:pPr>
        <w:tabs>
          <w:tab w:val="right" w:leader="dot" w:pos="8900"/>
        </w:tabs>
        <w:spacing w:after="120" w:line="240" w:lineRule="auto"/>
        <w:rPr>
          <w:rFonts w:asciiTheme="minorHAnsi" w:hAnsiTheme="minorHAnsi" w:cstheme="minorHAnsi"/>
          <w:color w:val="FF0000"/>
          <w:lang w:val="en-US"/>
        </w:rPr>
      </w:pPr>
      <w:r>
        <w:rPr>
          <w:rFonts w:asciiTheme="minorHAnsi" w:hAnsiTheme="minorHAnsi" w:cstheme="minorHAnsi"/>
        </w:rPr>
        <w:t>Smlouva</w:t>
      </w:r>
      <w:r w:rsidR="00CD10E6" w:rsidRPr="00890D93">
        <w:rPr>
          <w:rFonts w:asciiTheme="minorHAnsi" w:hAnsiTheme="minorHAnsi" w:cstheme="minorHAnsi"/>
        </w:rPr>
        <w:t xml:space="preserve"> </w:t>
      </w:r>
      <w:r w:rsidR="00CD10E6" w:rsidRPr="00890D93">
        <w:rPr>
          <w:rFonts w:asciiTheme="minorHAnsi" w:hAnsiTheme="minorHAnsi" w:cstheme="minorHAnsi"/>
        </w:rPr>
        <w:tab/>
      </w:r>
      <w:r w:rsidR="00CD10E6" w:rsidRPr="00890D93">
        <w:rPr>
          <w:rFonts w:asciiTheme="minorHAnsi" w:hAnsiTheme="minorHAnsi" w:cstheme="minorHAnsi"/>
          <w:color w:val="FF0000"/>
        </w:rPr>
        <w:t xml:space="preserve">strana </w:t>
      </w:r>
      <w:r w:rsidR="00CD10E6"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Přílohy smlouvy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en-US"/>
        </w:rPr>
      </w:pPr>
      <w:r w:rsidRPr="00890D93">
        <w:rPr>
          <w:rFonts w:asciiTheme="minorHAnsi" w:hAnsiTheme="minorHAnsi" w:cstheme="minorHAnsi"/>
        </w:rPr>
        <w:t>Příloha č. 1 -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Příloha č. 2 –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color w:val="FF0000"/>
          <w:lang w:val="de-DE"/>
        </w:rPr>
      </w:pPr>
      <w:r w:rsidRPr="00890D93">
        <w:rPr>
          <w:rFonts w:asciiTheme="minorHAnsi" w:hAnsiTheme="minorHAnsi" w:cstheme="minorHAnsi"/>
        </w:rPr>
        <w:t>Prohlášení dodavatele ke kvalifikaci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de-DE"/>
        </w:rPr>
        <w:t>#</w:t>
      </w:r>
    </w:p>
    <w:p w:rsidR="0012209E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Prohlášení poddodavatele ke kvalifikaci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strana </w:t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  <w:lang w:val="de-DE"/>
        </w:rPr>
        <w:t>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Prohlášení ostatních poddodavatelů ke kvalifikaci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</w:p>
    <w:p w:rsidR="00CD10E6" w:rsidRPr="00890D93" w:rsidRDefault="00CD10E6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Ostatní listiny výše neuvedené</w:t>
      </w:r>
      <w:r w:rsidRPr="00890D93">
        <w:rPr>
          <w:rFonts w:asciiTheme="minorHAnsi" w:hAnsiTheme="minorHAnsi" w:cstheme="minorHAnsi"/>
        </w:rPr>
        <w:tab/>
      </w:r>
      <w:r w:rsidRPr="00890D93">
        <w:rPr>
          <w:rFonts w:asciiTheme="minorHAnsi" w:hAnsiTheme="minorHAnsi" w:cstheme="minorHAnsi"/>
          <w:color w:val="FF0000"/>
        </w:rPr>
        <w:t xml:space="preserve">strana </w:t>
      </w:r>
      <w:r w:rsidRPr="00890D93">
        <w:rPr>
          <w:rFonts w:asciiTheme="minorHAnsi" w:hAnsiTheme="minorHAnsi" w:cstheme="minorHAnsi"/>
          <w:color w:val="FF0000"/>
          <w:lang w:val="en-US"/>
        </w:rPr>
        <w:t>#</w:t>
      </w:r>
    </w:p>
    <w:p w:rsidR="00CD10E6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Smlouva účastníků v případě společné nabídky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CD10E6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90D93">
        <w:rPr>
          <w:rFonts w:asciiTheme="minorHAnsi" w:hAnsiTheme="minorHAnsi" w:cstheme="minorHAnsi"/>
          <w:i/>
          <w:sz w:val="18"/>
          <w:szCs w:val="18"/>
        </w:rPr>
        <w:t>Písemná závazek / smlouva s poddodavatelem v případě prokázání části kvalifikace poddodavatelem</w:t>
      </w:r>
      <w:r w:rsidRPr="00890D93">
        <w:rPr>
          <w:rFonts w:asciiTheme="minorHAnsi" w:hAnsiTheme="minorHAnsi" w:cstheme="minorHAnsi"/>
          <w:i/>
          <w:sz w:val="18"/>
          <w:szCs w:val="18"/>
        </w:rPr>
        <w:tab/>
      </w:r>
      <w:r w:rsidRPr="00890D93">
        <w:rPr>
          <w:rFonts w:asciiTheme="minorHAnsi" w:hAnsiTheme="minorHAnsi" w:cstheme="minorHAnsi"/>
          <w:i/>
          <w:color w:val="FF0000"/>
          <w:sz w:val="18"/>
          <w:szCs w:val="18"/>
        </w:rPr>
        <w:t>strana #</w:t>
      </w:r>
    </w:p>
    <w:p w:rsidR="0012209E" w:rsidRPr="00890D93" w:rsidRDefault="0012209E" w:rsidP="00CD10E6">
      <w:pPr>
        <w:tabs>
          <w:tab w:val="right" w:leader="dot" w:pos="8900"/>
        </w:tabs>
        <w:spacing w:after="0" w:line="240" w:lineRule="auto"/>
        <w:rPr>
          <w:rFonts w:asciiTheme="minorHAnsi" w:hAnsiTheme="minorHAnsi" w:cstheme="minorHAnsi"/>
        </w:rPr>
      </w:pPr>
    </w:p>
    <w:p w:rsidR="00DE6880" w:rsidRPr="00890D93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890D93">
        <w:rPr>
          <w:rFonts w:asciiTheme="minorHAnsi" w:hAnsiTheme="minorHAnsi" w:cstheme="minorHAnsi"/>
        </w:rPr>
        <w:t>…..</w:t>
      </w:r>
      <w:proofErr w:type="gramEnd"/>
    </w:p>
    <w:p w:rsidR="00DE6880" w:rsidRPr="00890D93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890D93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890D93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890D93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…………………………………………………………</w:t>
      </w:r>
      <w:r w:rsidR="00025893" w:rsidRPr="00890D93">
        <w:rPr>
          <w:rFonts w:asciiTheme="minorHAnsi" w:hAnsiTheme="minorHAnsi" w:cstheme="minorHAnsi"/>
        </w:rPr>
        <w:t>……………….</w:t>
      </w:r>
    </w:p>
    <w:p w:rsidR="004628B9" w:rsidRPr="00890D93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jméno a příjmení oprávněné osoby dodavatele</w:t>
      </w:r>
    </w:p>
    <w:p w:rsidR="00CB7393" w:rsidRPr="00890D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890D93">
        <w:rPr>
          <w:rFonts w:asciiTheme="minorHAnsi" w:hAnsiTheme="minorHAnsi" w:cstheme="minorHAnsi"/>
        </w:rPr>
        <w:t>podpis oprávněné osoby dodavatele</w:t>
      </w:r>
    </w:p>
    <w:p w:rsidR="00831397" w:rsidRPr="00890D93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</w:p>
    <w:p w:rsidR="00A97BD5" w:rsidRPr="00890D93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890D9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dodavatel uvede pouze relevantní údaje</w:t>
      </w:r>
    </w:p>
    <w:sectPr w:rsidR="00A97BD5" w:rsidRPr="00890D93" w:rsidSect="00F3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6F5" w:rsidRDefault="007456F5" w:rsidP="000A0E36">
      <w:pPr>
        <w:spacing w:after="0" w:line="240" w:lineRule="auto"/>
      </w:pPr>
      <w:r>
        <w:separator/>
      </w:r>
    </w:p>
  </w:endnote>
  <w:endnote w:type="continuationSeparator" w:id="0">
    <w:p w:rsidR="007456F5" w:rsidRDefault="007456F5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AA" w:rsidRDefault="000D5FA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AA" w:rsidRDefault="000D5FA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AA" w:rsidRDefault="000D5FA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6F5" w:rsidRDefault="007456F5" w:rsidP="000A0E36">
      <w:pPr>
        <w:spacing w:after="0" w:line="240" w:lineRule="auto"/>
      </w:pPr>
      <w:r>
        <w:separator/>
      </w:r>
    </w:p>
  </w:footnote>
  <w:footnote w:type="continuationSeparator" w:id="0">
    <w:p w:rsidR="007456F5" w:rsidRDefault="007456F5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AA" w:rsidRDefault="000D5FA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93" w:rsidRPr="00B612FD" w:rsidRDefault="00025893" w:rsidP="00E45342">
    <w:pPr>
      <w:pStyle w:val="Zhlav"/>
      <w:tabs>
        <w:tab w:val="clear" w:pos="4536"/>
        <w:tab w:val="clear" w:pos="9072"/>
        <w:tab w:val="left" w:pos="6255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AA" w:rsidRDefault="000D5F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2D0C"/>
    <w:rsid w:val="00013007"/>
    <w:rsid w:val="00015BCA"/>
    <w:rsid w:val="000169F0"/>
    <w:rsid w:val="00022CF2"/>
    <w:rsid w:val="00022F20"/>
    <w:rsid w:val="00025442"/>
    <w:rsid w:val="00025893"/>
    <w:rsid w:val="00025E65"/>
    <w:rsid w:val="0003151F"/>
    <w:rsid w:val="00037895"/>
    <w:rsid w:val="000404FE"/>
    <w:rsid w:val="00051C30"/>
    <w:rsid w:val="00053C06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B5952"/>
    <w:rsid w:val="000C07E0"/>
    <w:rsid w:val="000C15B1"/>
    <w:rsid w:val="000C17D1"/>
    <w:rsid w:val="000C3451"/>
    <w:rsid w:val="000C5100"/>
    <w:rsid w:val="000C70EF"/>
    <w:rsid w:val="000D4B1D"/>
    <w:rsid w:val="000D5FAA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5E7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389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3A90"/>
    <w:rsid w:val="002E4090"/>
    <w:rsid w:val="002E7C94"/>
    <w:rsid w:val="002F15A9"/>
    <w:rsid w:val="002F34DC"/>
    <w:rsid w:val="002F3DD6"/>
    <w:rsid w:val="002F58BC"/>
    <w:rsid w:val="00300F1D"/>
    <w:rsid w:val="003040DB"/>
    <w:rsid w:val="00306238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9047C"/>
    <w:rsid w:val="00397E8C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0165C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4F25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66D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23424"/>
    <w:rsid w:val="00730C12"/>
    <w:rsid w:val="00730EC2"/>
    <w:rsid w:val="007312A6"/>
    <w:rsid w:val="00732394"/>
    <w:rsid w:val="007331C2"/>
    <w:rsid w:val="00740D5C"/>
    <w:rsid w:val="00742726"/>
    <w:rsid w:val="007456F5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0D93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64B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A3737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1406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342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E7684"/>
    <w:rsid w:val="00EF1A26"/>
    <w:rsid w:val="00EF40B9"/>
    <w:rsid w:val="00EF772E"/>
    <w:rsid w:val="00F02B71"/>
    <w:rsid w:val="00F03288"/>
    <w:rsid w:val="00F0409F"/>
    <w:rsid w:val="00F10690"/>
    <w:rsid w:val="00F11DA6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  <w:rsid w:val="00FF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2611E-3AB1-4A91-9CA3-15F11099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24</cp:revision>
  <cp:lastPrinted>2017-11-24T08:33:00Z</cp:lastPrinted>
  <dcterms:created xsi:type="dcterms:W3CDTF">2017-11-25T08:56:00Z</dcterms:created>
  <dcterms:modified xsi:type="dcterms:W3CDTF">2018-08-07T12:38:00Z</dcterms:modified>
</cp:coreProperties>
</file>